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A0934" w:rsidTr="004A0934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4A0934" w:rsidRDefault="004A0934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4A0934" w:rsidRDefault="004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4A0934" w:rsidRDefault="004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4A0934" w:rsidTr="004A0934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0934" w:rsidRDefault="004A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A0934" w:rsidRDefault="004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0934" w:rsidRDefault="004A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4A0934" w:rsidRDefault="004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4A0934" w:rsidRDefault="004A0934" w:rsidP="004A0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34" w:rsidRDefault="004A0934" w:rsidP="004A09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ПОСТАНОВЛЕНИЕ</w:t>
      </w:r>
    </w:p>
    <w:p w:rsidR="004A0934" w:rsidRDefault="004A0934" w:rsidP="004A09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0934" w:rsidRDefault="004A0934" w:rsidP="004A09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№ 90 от 8 ноября  2021 года </w:t>
      </w:r>
    </w:p>
    <w:p w:rsidR="004A0934" w:rsidRDefault="004A0934" w:rsidP="004A09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Административный регламент предоставления муниципальной услуги «Признание садового дома жилым домом и жилого дома садовым домом»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, утверждённый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сельское поселение» от 30 декабря 2019 года № 87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06.10.2003 г. № 131-ФЗ «Об общих принципах организации местного самоуправления</w:t>
      </w:r>
      <w:r>
        <w:rPr>
          <w:rFonts w:ascii="Times New Roman" w:hAnsi="Times New Roman" w:cs="Times New Roman"/>
        </w:rPr>
        <w:br/>
        <w:t xml:space="preserve">в Российской Федерации», Федеральным законом от 30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</w:rPr>
          <w:t>2020 г</w:t>
        </w:r>
      </w:smartTag>
      <w:r>
        <w:rPr>
          <w:rFonts w:ascii="Times New Roman" w:hAnsi="Times New Roman" w:cs="Times New Roman"/>
        </w:rPr>
        <w:t>. № 509-ФЗ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Cs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Cs w:val="28"/>
          </w:rPr>
          <w:t>2006 г</w:t>
        </w:r>
      </w:smartTag>
      <w:r>
        <w:rPr>
          <w:rFonts w:ascii="Times New Roman" w:hAnsi="Times New Roman" w:cs="Times New Roman"/>
          <w:szCs w:val="28"/>
        </w:rPr>
        <w:t>. № 47 «Об утверждении Положения о признании помещения жилым помещением, жилого помещения непригодным для проживания,</w:t>
      </w:r>
      <w:proofErr w:type="gramEnd"/>
      <w:r>
        <w:rPr>
          <w:rFonts w:ascii="Times New Roman" w:hAnsi="Times New Roman" w:cs="Times New Roman"/>
          <w:szCs w:val="28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Times New Roman" w:hAnsi="Times New Roman" w:cs="Times New Roman"/>
          <w:bCs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bCs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bCs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</w:rPr>
        <w:t>ПОСТАНОВЛЯЕТ: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1. Внести в Административный регламент предоставления муниципальной услуги «Признание садового дома жилым домом и жилого дома садовым домом», утверждённый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сельское поселение» от 30 декабря 2019 года № 87, следующие изменения: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пункте 7 слова </w:t>
      </w:r>
      <w:r>
        <w:rPr>
          <w:rFonts w:ascii="Times New Roman" w:hAnsi="Times New Roman" w:cs="Times New Roman"/>
          <w:bCs/>
          <w:szCs w:val="28"/>
        </w:rPr>
        <w:t xml:space="preserve">«администрацией </w:t>
      </w:r>
      <w:proofErr w:type="spellStart"/>
      <w:r>
        <w:rPr>
          <w:rFonts w:ascii="Times New Roman" w:hAnsi="Times New Roman" w:cs="Times New Roman"/>
          <w:bCs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сельского поселения» заменить словами «</w:t>
      </w:r>
      <w:proofErr w:type="spellStart"/>
      <w:r>
        <w:rPr>
          <w:rFonts w:ascii="Times New Roman" w:hAnsi="Times New Roman" w:cs="Times New Roman"/>
          <w:bCs/>
          <w:szCs w:val="28"/>
        </w:rPr>
        <w:t>Шиньшинской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администрацией»;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пункт 16 дополнить подпунктом 4 следующего содержания: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proofErr w:type="gramStart"/>
      <w:r>
        <w:rPr>
          <w:rFonts w:ascii="Times New Roman" w:hAnsi="Times New Roman" w:cs="Times New Roman"/>
          <w:bCs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bCs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Cs/>
            <w:szCs w:val="28"/>
          </w:rPr>
          <w:t>2010 г</w:t>
        </w:r>
      </w:smartTag>
      <w:r>
        <w:rPr>
          <w:rFonts w:ascii="Times New Roman" w:hAnsi="Times New Roman" w:cs="Times New Roman"/>
          <w:bCs/>
          <w:szCs w:val="28"/>
        </w:rPr>
        <w:t>.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случаев, установленных федеральными законами</w:t>
      </w:r>
      <w:proofErr w:type="gramStart"/>
      <w:r>
        <w:rPr>
          <w:rFonts w:ascii="Times New Roman" w:hAnsi="Times New Roman" w:cs="Times New Roman"/>
          <w:bCs/>
          <w:szCs w:val="28"/>
        </w:rPr>
        <w:t>.»;</w:t>
      </w:r>
      <w:proofErr w:type="gramEnd"/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 пункт 47 изложить в следующей редакции: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«47. </w:t>
      </w:r>
      <w:proofErr w:type="gramStart"/>
      <w:r>
        <w:rPr>
          <w:rFonts w:ascii="Times New Roman" w:hAnsi="Times New Roman" w:cs="Times New Roman"/>
          <w:bCs/>
          <w:szCs w:val="28"/>
        </w:rPr>
        <w:t>В случае представления заявителем всех необходимых документов, соответствующих перечню, предусмотренному пунктом 11 Административного регламента, а также представление по собственной инициативе всех документов согласно перечню, установленному в пункте 13 Административного регламента, специалист уполномоченного органа осуществляет рассмотрение заявления и прилагаемых к нему документов на предмет наличия (отсутствия) оснований для отказа в предоставлении муниципальной услуги, предусмотренных пунктом 18 Административного регламента.»;</w:t>
      </w:r>
      <w:proofErr w:type="gramEnd"/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- пункты 51-53 изложить в следующей редакции: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«51. Максимальный срок выполнения административной процедуры, предусмотренной в пунктах 45 - 50 Административного регламента, составляет 25 календарных дня </w:t>
      </w:r>
      <w:proofErr w:type="gramStart"/>
      <w:r>
        <w:rPr>
          <w:rFonts w:ascii="Times New Roman" w:hAnsi="Times New Roman" w:cs="Times New Roman"/>
          <w:bCs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заявления.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Результатами административной процедуры, предусмотренной в пунктах 45 - 50 Административного регламента, являются: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установление факта непредставления заявителем документов, предусмотренных пунктом 11 Административного регламента;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получение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неполучение от заявителя документов, указанных в пункте 50 Административного регламента;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установление иных оснований для отказа в предоставлении услуги, предусмотренных в пункте 18 Административного регламента.</w:t>
      </w:r>
    </w:p>
    <w:p w:rsidR="004A0934" w:rsidRDefault="004A0934" w:rsidP="004A0934">
      <w:pPr>
        <w:pStyle w:val="consplusnormal"/>
        <w:spacing w:before="0" w:beforeAutospacing="0" w:after="0" w:afterAutospacing="0"/>
        <w:ind w:firstLine="709"/>
        <w:jc w:val="both"/>
      </w:pPr>
    </w:p>
    <w:p w:rsidR="004A0934" w:rsidRDefault="004A0934" w:rsidP="004A093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Принятие решения о предоставлении или об отказе в предоставлении муниципальной услуги</w:t>
      </w:r>
    </w:p>
    <w:p w:rsidR="004A0934" w:rsidRDefault="004A0934" w:rsidP="004A09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52. Основаниями для начала административной процедуры являются: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установление факта непредставления заявителем документов, предусмотренных пунктом 11 Административного регламента;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получение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неполучение от заявителя документов, указанных в 50 Административного регламента;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установление иных оснований для отказа в предоставлении услуги, предусмотренных в пункте 18 Административного регламента.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53. При отсутствии оснований для отказа в предоставлении муниципальной услуги, установленных в пункте 18 Административного регламента, специалист уполномоченного органа представляет проект решения уполномоченного органа о предоставлении муниципальной услуги на подпись руководителю уполномоченного органа/заместителю руководителя уполномоченного органа</w:t>
      </w:r>
      <w:proofErr w:type="gramStart"/>
      <w:r>
        <w:rPr>
          <w:rFonts w:ascii="Times New Roman" w:hAnsi="Times New Roman" w:cs="Times New Roman"/>
          <w:bCs/>
          <w:szCs w:val="28"/>
        </w:rPr>
        <w:t>.»;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proofErr w:type="gramEnd"/>
      <w:r>
        <w:rPr>
          <w:rFonts w:ascii="Times New Roman" w:hAnsi="Times New Roman" w:cs="Times New Roman"/>
          <w:bCs/>
          <w:szCs w:val="28"/>
        </w:rPr>
        <w:t>- пункт 55 изложить в следующей редакции: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«55. </w:t>
      </w:r>
      <w:proofErr w:type="gramStart"/>
      <w:r>
        <w:rPr>
          <w:rFonts w:ascii="Times New Roman" w:hAnsi="Times New Roman" w:cs="Times New Roman"/>
          <w:bCs/>
          <w:szCs w:val="28"/>
        </w:rPr>
        <w:t>При установлении иных оснований для отказа в предоставлении муниципальной услуги, предусмотренных в абзацах седьмом, восьмом пункта 18 Административного регламента, специалист уполномоченного органа представляет проект решения уполномоченного органа об отказе в предоставлении муниципальной услуги с обязательным указанием на конкретные нормы пункта 18 настоящего Административного регламента на подпись руководителю уполномоченного органа/заместителю руководителя уполномоченного органа.».</w:t>
      </w:r>
      <w:proofErr w:type="gramEnd"/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2. Настоящее постановление вступает в силу после его обнародования.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сельской администрации                                     П.С.Иванова</w:t>
      </w:r>
    </w:p>
    <w:p w:rsidR="004A0934" w:rsidRDefault="004A0934" w:rsidP="004A09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0934" w:rsidRDefault="004A0934" w:rsidP="004A0934">
      <w:pPr>
        <w:spacing w:after="0"/>
      </w:pPr>
    </w:p>
    <w:p w:rsidR="006C5C35" w:rsidRDefault="006C5C35"/>
    <w:sectPr w:rsidR="006C5C35" w:rsidSect="006C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0934"/>
    <w:rsid w:val="000A15ED"/>
    <w:rsid w:val="004A0934"/>
    <w:rsid w:val="006C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09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093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normal">
    <w:name w:val="consplusnormal"/>
    <w:basedOn w:val="a"/>
    <w:rsid w:val="004A09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«Признание садового дома жилым домом и жилого дома садовым домом», утверждённый постановлением администрации муниципального образования «Шиньшинское сельское поселение» от 30 декабря 2019 года № 87
</_x041e__x043f__x0438__x0441__x0430__x043d__x0438__x0435_>
    <_x2116__x0020__x0434__x043e__x043a__x0443__x043c__x0435__x043d__x0442__x0430_ xmlns="863b7f7b-da84-46a0-829e-ff86d1b7a783">90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XXJ7TYMEEKJ2-4367-871</_dlc_DocId>
    <_dlc_DocIdUrl xmlns="57504d04-691e-4fc4-8f09-4f19fdbe90f6">
      <Url>https://vip.gov.mari.ru/morki/shinsha/_layouts/DocIdRedir.aspx?ID=XXJ7TYMEEKJ2-4367-871</Url>
      <Description>XXJ7TYMEEKJ2-4367-871</Description>
    </_dlc_DocIdUrl>
  </documentManagement>
</p:properties>
</file>

<file path=customXml/itemProps1.xml><?xml version="1.0" encoding="utf-8"?>
<ds:datastoreItem xmlns:ds="http://schemas.openxmlformats.org/officeDocument/2006/customXml" ds:itemID="{46ACD5C9-19E8-4BA9-B1C2-4017EDD5C6DF}"/>
</file>

<file path=customXml/itemProps2.xml><?xml version="1.0" encoding="utf-8"?>
<ds:datastoreItem xmlns:ds="http://schemas.openxmlformats.org/officeDocument/2006/customXml" ds:itemID="{3F6CCFBB-C18A-457D-8778-644ED083B885}"/>
</file>

<file path=customXml/itemProps3.xml><?xml version="1.0" encoding="utf-8"?>
<ds:datastoreItem xmlns:ds="http://schemas.openxmlformats.org/officeDocument/2006/customXml" ds:itemID="{62A7BFAB-6038-41EF-B5BA-B2314A1DFEDA}"/>
</file>

<file path=customXml/itemProps4.xml><?xml version="1.0" encoding="utf-8"?>
<ds:datastoreItem xmlns:ds="http://schemas.openxmlformats.org/officeDocument/2006/customXml" ds:itemID="{09A92C3D-156C-4BF4-9617-4F96EB4D2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90 от 8.11.2021</dc:title>
  <dc:creator>user</dc:creator>
  <cp:lastModifiedBy>user</cp:lastModifiedBy>
  <cp:revision>2</cp:revision>
  <cp:lastPrinted>2021-11-08T11:45:00Z</cp:lastPrinted>
  <dcterms:created xsi:type="dcterms:W3CDTF">2021-11-08T11:28:00Z</dcterms:created>
  <dcterms:modified xsi:type="dcterms:W3CDTF">2021-11-08T11:46:00Z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efc508d3-9519-4abf-87c4-e6b8072cf8b5</vt:lpwstr>
  </property>
</Properties>
</file>